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9D" w:rsidRPr="007A5C9D" w:rsidRDefault="007A5C9D" w:rsidP="007A5C9D">
      <w:pPr>
        <w:pStyle w:val="a3"/>
        <w:ind w:right="-1"/>
        <w:jc w:val="left"/>
        <w:rPr>
          <w:rFonts w:asciiTheme="majorHAnsi" w:hAnsiTheme="majorHAnsi"/>
          <w:b/>
          <w:color w:val="0070C0"/>
          <w:szCs w:val="32"/>
        </w:rPr>
      </w:pPr>
      <w:r>
        <w:rPr>
          <w:rFonts w:asciiTheme="majorHAnsi" w:hAnsiTheme="majorHAnsi"/>
          <w:b/>
          <w:szCs w:val="32"/>
        </w:rPr>
        <w:t xml:space="preserve">    </w:t>
      </w:r>
      <w:proofErr w:type="gramStart"/>
      <w:r w:rsidRPr="007A5C9D">
        <w:rPr>
          <w:rFonts w:asciiTheme="majorHAnsi" w:hAnsiTheme="majorHAnsi"/>
          <w:b/>
          <w:color w:val="0070C0"/>
          <w:szCs w:val="32"/>
        </w:rPr>
        <w:t>П</w:t>
      </w:r>
      <w:proofErr w:type="gramEnd"/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л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</w:t>
      </w:r>
      <w:r>
        <w:rPr>
          <w:rFonts w:asciiTheme="majorHAnsi" w:hAnsiTheme="majorHAnsi"/>
          <w:b/>
          <w:color w:val="0070C0"/>
          <w:szCs w:val="32"/>
        </w:rPr>
        <w:t xml:space="preserve">   </w:t>
      </w:r>
      <w:r w:rsidRPr="007A5C9D">
        <w:rPr>
          <w:rFonts w:asciiTheme="majorHAnsi" w:hAnsiTheme="majorHAnsi"/>
          <w:b/>
          <w:color w:val="0070C0"/>
          <w:szCs w:val="32"/>
        </w:rPr>
        <w:t>р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б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т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ы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</w:t>
      </w:r>
      <w:r>
        <w:rPr>
          <w:rFonts w:asciiTheme="majorHAnsi" w:hAnsiTheme="majorHAnsi"/>
          <w:b/>
          <w:color w:val="0070C0"/>
          <w:szCs w:val="32"/>
        </w:rPr>
        <w:t xml:space="preserve">  </w:t>
      </w:r>
      <w:r w:rsidRPr="007A5C9D">
        <w:rPr>
          <w:rFonts w:asciiTheme="majorHAnsi" w:hAnsiTheme="majorHAnsi"/>
          <w:b/>
          <w:color w:val="0070C0"/>
          <w:szCs w:val="32"/>
        </w:rPr>
        <w:t>МО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у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ч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и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т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е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л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е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й</w:t>
      </w:r>
      <w:r>
        <w:rPr>
          <w:rFonts w:asciiTheme="majorHAnsi" w:hAnsiTheme="majorHAnsi"/>
          <w:b/>
          <w:color w:val="0070C0"/>
          <w:szCs w:val="32"/>
        </w:rPr>
        <w:t xml:space="preserve"> 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р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д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г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я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з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ы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к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 2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0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1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="0026502B">
        <w:rPr>
          <w:rFonts w:asciiTheme="majorHAnsi" w:hAnsiTheme="majorHAnsi"/>
          <w:b/>
          <w:color w:val="0070C0"/>
          <w:szCs w:val="32"/>
        </w:rPr>
        <w:t>7</w:t>
      </w:r>
      <w:r>
        <w:rPr>
          <w:rFonts w:asciiTheme="majorHAnsi" w:hAnsiTheme="majorHAnsi"/>
          <w:b/>
          <w:color w:val="0070C0"/>
          <w:szCs w:val="32"/>
        </w:rPr>
        <w:t xml:space="preserve">– </w:t>
      </w:r>
      <w:r w:rsidRPr="007A5C9D">
        <w:rPr>
          <w:rFonts w:asciiTheme="majorHAnsi" w:hAnsiTheme="majorHAnsi"/>
          <w:b/>
          <w:color w:val="0070C0"/>
          <w:szCs w:val="32"/>
        </w:rPr>
        <w:t>2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0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1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="0026502B">
        <w:rPr>
          <w:rFonts w:asciiTheme="majorHAnsi" w:hAnsiTheme="majorHAnsi"/>
          <w:b/>
          <w:color w:val="0070C0"/>
          <w:szCs w:val="32"/>
        </w:rPr>
        <w:t>8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у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ч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е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б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ы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й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г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д</w:t>
      </w:r>
    </w:p>
    <w:p w:rsidR="007A5C9D" w:rsidRDefault="007A5C9D" w:rsidP="007A5C9D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7A5C9D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BB348E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  <w:r w:rsidRPr="007A5C9D">
        <w:rPr>
          <w:rFonts w:asciiTheme="majorHAnsi" w:hAnsiTheme="majorHAnsi"/>
          <w:b/>
          <w:szCs w:val="32"/>
        </w:rPr>
        <w:t xml:space="preserve">                       </w:t>
      </w:r>
    </w:p>
    <w:tbl>
      <w:tblPr>
        <w:tblStyle w:val="-1"/>
        <w:tblpPr w:leftFromText="180" w:rightFromText="180" w:vertAnchor="text" w:horzAnchor="margin" w:tblpY="103"/>
        <w:tblW w:w="0" w:type="auto"/>
        <w:tblLook w:val="04A0"/>
      </w:tblPr>
      <w:tblGrid>
        <w:gridCol w:w="551"/>
        <w:gridCol w:w="14943"/>
      </w:tblGrid>
      <w:tr w:rsidR="007A5C9D" w:rsidTr="00746CCA">
        <w:trPr>
          <w:cnfStyle w:val="100000000000"/>
        </w:trPr>
        <w:tc>
          <w:tcPr>
            <w:cnfStyle w:val="001000000000"/>
            <w:tcW w:w="15494" w:type="dxa"/>
            <w:gridSpan w:val="2"/>
          </w:tcPr>
          <w:p w:rsid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szCs w:val="32"/>
              </w:rPr>
            </w:pPr>
          </w:p>
        </w:tc>
      </w:tr>
      <w:tr w:rsidR="007A5C9D" w:rsidTr="00746CCA">
        <w:trPr>
          <w:cnfStyle w:val="000000100000"/>
        </w:trPr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№</w:t>
            </w:r>
          </w:p>
        </w:tc>
        <w:tc>
          <w:tcPr>
            <w:tcW w:w="14960" w:type="dxa"/>
          </w:tcPr>
          <w:p w:rsidR="007A5C9D" w:rsidRPr="007A5C9D" w:rsidRDefault="007A5C9D" w:rsidP="007A5C9D">
            <w:pPr>
              <w:pStyle w:val="a5"/>
              <w:ind w:left="2235" w:right="-1"/>
              <w:cnfStyle w:val="000000100000"/>
              <w:rPr>
                <w:rFonts w:asciiTheme="majorHAnsi" w:hAnsiTheme="majorHAnsi"/>
                <w:b/>
                <w:color w:val="0070C0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                </w:t>
            </w:r>
            <w:proofErr w:type="gramStart"/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З</w:t>
            </w:r>
            <w:proofErr w:type="gramEnd"/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а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д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а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ч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и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МО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н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а 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у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ч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е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б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н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ы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й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г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о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д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1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pStyle w:val="2"/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Методическое обеспечение непрерывного повышения квалификации</w:t>
            </w:r>
            <w:r w:rsidRPr="008701FB">
              <w:rPr>
                <w:rFonts w:asciiTheme="majorHAnsi" w:hAnsiTheme="majorHAnsi"/>
                <w:color w:val="002060"/>
                <w:szCs w:val="28"/>
              </w:rPr>
              <w:t xml:space="preserve"> и педагогического мастерства 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учителей, содействие их профессиональному росту в соответствии с требованиями ФГОС через оказание адресной помощи и совершенствование урока.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0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rPr>
          <w:cnfStyle w:val="000000100000"/>
        </w:trPr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2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pStyle w:val="2"/>
              <w:ind w:right="-1"/>
              <w:cnfStyle w:val="000000100000"/>
              <w:rPr>
                <w:rFonts w:asciiTheme="majorHAnsi" w:hAnsiTheme="majorHAnsi"/>
                <w:color w:val="002060"/>
                <w:szCs w:val="28"/>
              </w:rPr>
            </w:pPr>
            <w:r w:rsidRPr="008701FB">
              <w:rPr>
                <w:rStyle w:val="apple-converted-space"/>
                <w:rFonts w:asciiTheme="majorHAnsi" w:hAnsiTheme="majorHAnsi"/>
                <w:color w:val="000000"/>
                <w:szCs w:val="28"/>
                <w:shd w:val="clear" w:color="auto" w:fill="FFFFFF"/>
              </w:rPr>
              <w:t> 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Раскрытие индивидуальных педагогических способностей, профессионально-личностный рост учителя</w:t>
            </w:r>
          </w:p>
          <w:p w:rsidR="007A5C9D" w:rsidRPr="008701FB" w:rsidRDefault="007A5C9D" w:rsidP="007A5C9D">
            <w:pPr>
              <w:pStyle w:val="2"/>
              <w:ind w:right="-1"/>
              <w:cnfStyle w:val="000000100000"/>
              <w:rPr>
                <w:rFonts w:asciiTheme="majorHAnsi" w:hAnsiTheme="majorHAnsi"/>
                <w:color w:val="002060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( открытые уроки, профессиональные конкурсы)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4960" w:type="dxa"/>
          </w:tcPr>
          <w:p w:rsidR="007A5C9D" w:rsidRDefault="007A5C9D" w:rsidP="007A5C9D">
            <w:pPr>
              <w:pStyle w:val="2"/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/>
                <w:szCs w:val="28"/>
                <w:shd w:val="clear" w:color="auto" w:fill="FFFFFF"/>
              </w:rPr>
              <w:t>О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живить работу по выявлению, изучению, обобщению и распространению опыта и сотрудничеству  творчески работающих учителей родных языков  городских и республиканских  школ.</w:t>
            </w:r>
          </w:p>
          <w:p w:rsidR="007A5C9D" w:rsidRDefault="007A5C9D" w:rsidP="007A5C9D">
            <w:pPr>
              <w:pStyle w:val="2"/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</w:p>
          <w:p w:rsidR="007A5C9D" w:rsidRDefault="007A5C9D" w:rsidP="007A5C9D">
            <w:pPr>
              <w:pStyle w:val="2"/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b/>
                <w:color w:val="0070C0"/>
                <w:szCs w:val="28"/>
                <w:shd w:val="clear" w:color="auto" w:fill="FFFFFF"/>
              </w:rPr>
              <w:t xml:space="preserve">                 а</w:t>
            </w:r>
            <w:r w:rsidRPr="008701FB">
              <w:rPr>
                <w:rFonts w:asciiTheme="majorHAnsi" w:hAnsiTheme="majorHAnsi"/>
                <w:color w:val="0070C0"/>
                <w:szCs w:val="28"/>
                <w:shd w:val="clear" w:color="auto" w:fill="FFFFFF"/>
              </w:rPr>
              <w:t>.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Собрать авторский коллектив из ведущих учителей родного языка городских школ и организовать работу коллектива по сотрудничеству с НИИ педагогики имени </w:t>
            </w:r>
            <w:proofErr w:type="gramStart"/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Тахо-Годи</w:t>
            </w:r>
            <w:proofErr w:type="gramEnd"/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 в составлении новых учебников, рабочих тетрадей и методических пособий.</w:t>
            </w:r>
          </w:p>
          <w:p w:rsidR="007A5C9D" w:rsidRPr="008701FB" w:rsidRDefault="007A5C9D" w:rsidP="007A5C9D">
            <w:pPr>
              <w:pStyle w:val="2"/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 </w:t>
            </w:r>
          </w:p>
          <w:p w:rsidR="007A5C9D" w:rsidRPr="008701FB" w:rsidRDefault="007A5C9D" w:rsidP="007A5C9D">
            <w:pPr>
              <w:pStyle w:val="2"/>
              <w:tabs>
                <w:tab w:val="left" w:pos="1245"/>
              </w:tabs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color w:val="002060"/>
                <w:szCs w:val="28"/>
              </w:rPr>
              <w:t xml:space="preserve">                 </w:t>
            </w:r>
            <w:proofErr w:type="gramStart"/>
            <w:r w:rsidRPr="008701FB">
              <w:rPr>
                <w:rFonts w:asciiTheme="majorHAnsi" w:hAnsiTheme="majorHAnsi"/>
                <w:b/>
                <w:color w:val="0070C0"/>
                <w:szCs w:val="28"/>
              </w:rPr>
              <w:t>б</w:t>
            </w:r>
            <w:proofErr w:type="gramEnd"/>
            <w:r w:rsidRPr="008701FB">
              <w:rPr>
                <w:rFonts w:asciiTheme="majorHAnsi" w:hAnsiTheme="majorHAnsi"/>
                <w:b/>
                <w:color w:val="0070C0"/>
                <w:szCs w:val="28"/>
              </w:rPr>
              <w:t>.</w:t>
            </w:r>
            <w:r w:rsidRPr="008701FB">
              <w:rPr>
                <w:rFonts w:asciiTheme="majorHAnsi" w:hAnsiTheme="majorHAnsi"/>
                <w:b/>
                <w:color w:val="002060"/>
                <w:szCs w:val="28"/>
              </w:rPr>
              <w:t xml:space="preserve"> 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Содействовать включению учителя в инновационную, научно- исследовательскую и опытно-экспериментальную деятельность.</w:t>
            </w:r>
          </w:p>
          <w:p w:rsidR="007A5C9D" w:rsidRPr="008701FB" w:rsidRDefault="007A5C9D" w:rsidP="007A5C9D">
            <w:pPr>
              <w:pStyle w:val="2"/>
              <w:tabs>
                <w:tab w:val="left" w:pos="1245"/>
              </w:tabs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</w:rPr>
            </w:pPr>
          </w:p>
          <w:p w:rsidR="007A5C9D" w:rsidRPr="008701FB" w:rsidRDefault="007A5C9D" w:rsidP="007A5C9D">
            <w:pPr>
              <w:pStyle w:val="2"/>
              <w:ind w:right="-1"/>
              <w:cnfStyle w:val="000000000000"/>
              <w:rPr>
                <w:rFonts w:asciiTheme="majorHAnsi" w:hAnsiTheme="majorHAnsi"/>
                <w:color w:val="002060"/>
                <w:szCs w:val="28"/>
              </w:rPr>
            </w:pPr>
          </w:p>
          <w:p w:rsidR="007A5C9D" w:rsidRPr="008701FB" w:rsidRDefault="007A5C9D" w:rsidP="007A5C9D">
            <w:pPr>
              <w:ind w:left="644" w:right="-1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7A5C9D" w:rsidRDefault="007A5C9D" w:rsidP="007A5C9D">
            <w:pPr>
              <w:pStyle w:val="a3"/>
              <w:ind w:right="-1"/>
              <w:jc w:val="left"/>
              <w:cnfStyle w:val="0000000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rPr>
          <w:cnfStyle w:val="000000100000"/>
        </w:trPr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4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Применение  и использование новых технологий на уроках родного языка и литературы.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lastRenderedPageBreak/>
              <w:t>5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Обеспечение на уроках родного языка </w:t>
            </w:r>
            <w:proofErr w:type="spellStart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>разноуровневого</w:t>
            </w:r>
            <w:proofErr w:type="spellEnd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  обучения</w:t>
            </w:r>
            <w:proofErr w:type="gramStart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 чтобы способствовать   полноценному обучению разных категорий  учащихся в соответствии с  уровнем знания родного языка, их  способностями, индивидуальными склонностями и потребностями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0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rPr>
          <w:cnfStyle w:val="000000100000"/>
        </w:trPr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6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Провести индивидуальные и групповые  работы с творчески одаренными детьми, в совершенстве владеющими родным языком.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c>
          <w:tcPr>
            <w:cnfStyle w:val="00100000000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7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Воспитать у учащихся любовь и уважение к родному языку, приобщение  школьников  к культурному наследию   народов Дагестана на уроках  родного языка и литературы и во внеклассной работе.</w:t>
            </w:r>
          </w:p>
          <w:p w:rsidR="007A5C9D" w:rsidRPr="008701FB" w:rsidRDefault="007A5C9D" w:rsidP="007A5C9D">
            <w:pPr>
              <w:ind w:right="-1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7A5C9D" w:rsidRPr="008701FB" w:rsidRDefault="007A5C9D" w:rsidP="007A5C9D">
            <w:pPr>
              <w:ind w:right="-1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7A5C9D" w:rsidRDefault="007A5C9D" w:rsidP="007A5C9D">
            <w:pPr>
              <w:pStyle w:val="a3"/>
              <w:ind w:right="-1"/>
              <w:jc w:val="left"/>
              <w:cnfStyle w:val="00000000000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746CCA">
        <w:trPr>
          <w:cnfStyle w:val="000000100000"/>
        </w:trPr>
        <w:tc>
          <w:tcPr>
            <w:cnfStyle w:val="001000000000"/>
            <w:tcW w:w="534" w:type="dxa"/>
          </w:tcPr>
          <w:p w:rsidR="007A5C9D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>
              <w:rPr>
                <w:rFonts w:asciiTheme="majorHAnsi" w:hAnsiTheme="majorHAnsi"/>
                <w:b w:val="0"/>
                <w:color w:val="0070C0"/>
                <w:szCs w:val="32"/>
              </w:rPr>
              <w:t>8</w:t>
            </w:r>
          </w:p>
          <w:p w:rsidR="00746CCA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Pr="007A5C9D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</w:tc>
        <w:tc>
          <w:tcPr>
            <w:tcW w:w="14960" w:type="dxa"/>
          </w:tcPr>
          <w:p w:rsidR="007A5C9D" w:rsidRDefault="007A5C9D" w:rsidP="007A5C9D">
            <w:pPr>
              <w:pStyle w:val="a3"/>
              <w:ind w:right="-1"/>
              <w:jc w:val="left"/>
              <w:cnfStyle w:val="000000100000"/>
              <w:rPr>
                <w:rFonts w:asciiTheme="majorHAnsi" w:hAnsiTheme="majorHAnsi"/>
                <w:b/>
                <w:szCs w:val="32"/>
              </w:rPr>
            </w:pPr>
          </w:p>
        </w:tc>
      </w:tr>
    </w:tbl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CF3B54" w:rsidRPr="008701FB" w:rsidRDefault="00CF3B54" w:rsidP="00CF3B54">
      <w:pPr>
        <w:ind w:right="-1"/>
        <w:rPr>
          <w:rFonts w:asciiTheme="majorHAnsi" w:hAnsiTheme="majorHAnsi"/>
          <w:color w:val="002060"/>
          <w:sz w:val="28"/>
          <w:szCs w:val="28"/>
        </w:rPr>
      </w:pPr>
    </w:p>
    <w:p w:rsidR="00583784" w:rsidRPr="008701FB" w:rsidRDefault="00BB3EA3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  <w:r w:rsidRPr="008701FB">
        <w:rPr>
          <w:rFonts w:asciiTheme="majorHAnsi" w:hAnsiTheme="majorHAnsi"/>
          <w:b/>
          <w:color w:val="0070C0"/>
          <w:sz w:val="28"/>
          <w:szCs w:val="28"/>
        </w:rPr>
        <w:t xml:space="preserve">       </w:t>
      </w:r>
    </w:p>
    <w:tbl>
      <w:tblPr>
        <w:tblStyle w:val="-1"/>
        <w:tblW w:w="0" w:type="auto"/>
        <w:tblLayout w:type="fixed"/>
        <w:tblLook w:val="04A0"/>
      </w:tblPr>
      <w:tblGrid>
        <w:gridCol w:w="534"/>
        <w:gridCol w:w="61"/>
        <w:gridCol w:w="8030"/>
        <w:gridCol w:w="2408"/>
        <w:gridCol w:w="3538"/>
        <w:gridCol w:w="705"/>
      </w:tblGrid>
      <w:tr w:rsidR="00583784" w:rsidRPr="008701FB" w:rsidTr="00746CCA">
        <w:trPr>
          <w:cnfStyle w:val="100000000000"/>
          <w:trHeight w:val="930"/>
        </w:trPr>
        <w:tc>
          <w:tcPr>
            <w:cnfStyle w:val="001000000000"/>
            <w:tcW w:w="595" w:type="dxa"/>
            <w:gridSpan w:val="2"/>
          </w:tcPr>
          <w:p w:rsidR="00583784" w:rsidRPr="007A5C9D" w:rsidRDefault="00583784" w:rsidP="007A5C9D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</w:rPr>
              <w:lastRenderedPageBreak/>
              <w:t>№</w:t>
            </w:r>
          </w:p>
        </w:tc>
        <w:tc>
          <w:tcPr>
            <w:tcW w:w="8030" w:type="dxa"/>
          </w:tcPr>
          <w:p w:rsidR="00583784" w:rsidRPr="007A5C9D" w:rsidRDefault="00583784" w:rsidP="007A5C9D">
            <w:pPr>
              <w:ind w:right="-1"/>
              <w:cnfStyle w:val="100000000000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Содерж</w:t>
            </w:r>
            <w:r w:rsidR="007A5C9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ание мероприяти</w:t>
            </w:r>
            <w:r w:rsidR="004E5550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я</w:t>
            </w:r>
          </w:p>
        </w:tc>
        <w:tc>
          <w:tcPr>
            <w:tcW w:w="2408" w:type="dxa"/>
          </w:tcPr>
          <w:p w:rsidR="00583784" w:rsidRPr="008701FB" w:rsidRDefault="00583784" w:rsidP="00583784">
            <w:pPr>
              <w:pStyle w:val="a7"/>
              <w:shd w:val="clear" w:color="auto" w:fill="FFFFFF"/>
              <w:spacing w:after="0" w:afterAutospacing="0"/>
              <w:cnfStyle w:val="100000000000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</w:rPr>
              <w:t>Сроки  выполнения</w:t>
            </w:r>
          </w:p>
          <w:p w:rsidR="00583784" w:rsidRPr="008701FB" w:rsidRDefault="00583784" w:rsidP="00BB3EA3">
            <w:pPr>
              <w:ind w:right="-1"/>
              <w:cnfStyle w:val="100000000000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</w:p>
        </w:tc>
        <w:tc>
          <w:tcPr>
            <w:tcW w:w="3538" w:type="dxa"/>
          </w:tcPr>
          <w:p w:rsidR="00583784" w:rsidRPr="008701FB" w:rsidRDefault="00F74766" w:rsidP="007A5C9D">
            <w:pPr>
              <w:pStyle w:val="a7"/>
              <w:shd w:val="clear" w:color="auto" w:fill="FFFFFF"/>
              <w:spacing w:after="0" w:afterAutospacing="0"/>
              <w:cnfStyle w:val="100000000000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>
              <w:rPr>
                <w:rFonts w:asciiTheme="majorHAnsi" w:hAnsiTheme="majorHAnsi"/>
                <w:color w:val="0070C0"/>
                <w:sz w:val="32"/>
                <w:szCs w:val="32"/>
              </w:rPr>
              <w:t>Ответственные</w:t>
            </w: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100000000000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  <w:trHeight w:val="331"/>
        </w:trPr>
        <w:tc>
          <w:tcPr>
            <w:cnfStyle w:val="001000000000"/>
            <w:tcW w:w="15276" w:type="dxa"/>
            <w:gridSpan w:val="6"/>
          </w:tcPr>
          <w:p w:rsidR="00583784" w:rsidRPr="00AA567D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         </w:t>
            </w: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П о д г о т о в к а    к    н о в о м у     </w:t>
            </w:r>
            <w:proofErr w:type="spellStart"/>
            <w:proofErr w:type="gramStart"/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у</w:t>
            </w:r>
            <w:proofErr w:type="spellEnd"/>
            <w:proofErr w:type="gramEnd"/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ч е б н о м у     г о д у </w:t>
            </w: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>Изучение учебных программ, проверка наличия учебно-методического обеспечения по предмету, анализ новинок методической литературы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>Уточнение недельной нагрузки учителей МО</w:t>
            </w:r>
          </w:p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>Обсуждение плана проведения первого дня занятий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>Участие в педагогическом совете</w:t>
            </w:r>
          </w:p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4E0B44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583784" w:rsidRPr="008701FB" w:rsidRDefault="004E0B4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>Подготовка кабинетов родн</w:t>
            </w:r>
            <w:r w:rsidR="00583784"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>ого языка и литературы к началу учебного года.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0B4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4E0B4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4E0B44" w:rsidRPr="008701FB" w:rsidRDefault="004E0B44" w:rsidP="004E0B44">
            <w:pPr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Знакомство и  собеседование с молодыми  учителями, вновь прибывшими в МО  </w:t>
            </w:r>
          </w:p>
          <w:p w:rsidR="004E0B44" w:rsidRPr="008701FB" w:rsidRDefault="004E0B4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</w:tcPr>
          <w:p w:rsidR="004E0B44" w:rsidRPr="008701FB" w:rsidRDefault="004E0B4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4E0B44" w:rsidRPr="008701FB" w:rsidRDefault="004E0B4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4E0B44" w:rsidRPr="008701FB" w:rsidRDefault="004E0B4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0B44" w:rsidRPr="008701FB" w:rsidTr="00746CCA">
        <w:tc>
          <w:tcPr>
            <w:cnfStyle w:val="001000000000"/>
            <w:tcW w:w="534" w:type="dxa"/>
          </w:tcPr>
          <w:p w:rsidR="004E0B4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091" w:type="dxa"/>
            <w:gridSpan w:val="2"/>
          </w:tcPr>
          <w:p w:rsidR="004E0B44" w:rsidRPr="008701FB" w:rsidRDefault="004E0B44" w:rsidP="004E0B44">
            <w:pPr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Уточнение списков учителей, записавшихся на курсы повышения квалификации, подавших заявления на повышение категории</w:t>
            </w:r>
          </w:p>
          <w:p w:rsidR="004E0B44" w:rsidRPr="008701FB" w:rsidRDefault="004E0B44" w:rsidP="004E0B44">
            <w:pPr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4E0B44" w:rsidRPr="008701FB" w:rsidRDefault="004E0B4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4E0B44" w:rsidRPr="008701FB" w:rsidRDefault="004E0B4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4E0B44" w:rsidRPr="008701FB" w:rsidRDefault="004E0B4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8091" w:type="dxa"/>
            <w:gridSpan w:val="2"/>
          </w:tcPr>
          <w:p w:rsidR="00583784" w:rsidRPr="008701FB" w:rsidRDefault="004E0B4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Участие в </w:t>
            </w:r>
            <w:r w:rsidR="00583784" w:rsidRPr="008701FB">
              <w:rPr>
                <w:rFonts w:asciiTheme="majorHAnsi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августовской конференции</w:t>
            </w:r>
          </w:p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0B44" w:rsidRPr="008701FB" w:rsidTr="00746CCA">
        <w:tc>
          <w:tcPr>
            <w:cnfStyle w:val="001000000000"/>
            <w:tcW w:w="15276" w:type="dxa"/>
            <w:gridSpan w:val="6"/>
          </w:tcPr>
          <w:p w:rsidR="004E0B44" w:rsidRPr="008701FB" w:rsidRDefault="004E0B44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F17BAE" w:rsidRDefault="00F17BAE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</w:p>
          <w:p w:rsidR="00746CCA" w:rsidRDefault="00746CCA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</w:p>
          <w:p w:rsidR="004E0B44" w:rsidRPr="00AA567D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lastRenderedPageBreak/>
              <w:t>О б щ е ш к о л ь н ы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</w:t>
            </w: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е </w:t>
            </w:r>
            <w:r w:rsidR="009449D6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 и   о б щ е г о </w:t>
            </w:r>
            <w:proofErr w:type="gramStart"/>
            <w:r w:rsidR="009449D6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р</w:t>
            </w:r>
            <w:proofErr w:type="gramEnd"/>
            <w:r w:rsidR="009449D6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о д с к и е  </w:t>
            </w: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  м е р о п р и я т и я    и   з а с е д а н и я  МО </w:t>
            </w: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1</w:t>
            </w:r>
          </w:p>
        </w:tc>
        <w:tc>
          <w:tcPr>
            <w:tcW w:w="8091" w:type="dxa"/>
            <w:gridSpan w:val="2"/>
          </w:tcPr>
          <w:p w:rsidR="00583784" w:rsidRPr="008701FB" w:rsidRDefault="004E0B4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Педагогические советы</w:t>
            </w: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583784" w:rsidRPr="008701FB" w:rsidRDefault="004935AE" w:rsidP="00BB3EA3">
            <w:pPr>
              <w:ind w:right="-1"/>
              <w:cnfStyle w:val="000000000000"/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Неделя родн</w:t>
            </w:r>
            <w:r w:rsidR="004E0B44" w:rsidRPr="008701FB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ого языка и литературы</w:t>
            </w:r>
          </w:p>
          <w:p w:rsidR="004935AE" w:rsidRPr="008701FB" w:rsidRDefault="004935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583784" w:rsidRPr="008701FB" w:rsidRDefault="004935AE" w:rsidP="00BB3EA3">
            <w:pPr>
              <w:ind w:right="-1"/>
              <w:cnfStyle w:val="000000100000"/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Заседание МО учителей родных языков</w:t>
            </w:r>
          </w:p>
          <w:p w:rsidR="004935AE" w:rsidRPr="008701FB" w:rsidRDefault="004935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583784" w:rsidRPr="008701FB" w:rsidRDefault="004935AE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Месяц родного языка</w:t>
            </w: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583784" w:rsidRPr="008701FB" w:rsidRDefault="004935AE" w:rsidP="00BB3EA3">
            <w:pPr>
              <w:ind w:right="-1"/>
              <w:cnfStyle w:val="000000100000"/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Отчеты по темам самообразования учителей родных языков</w:t>
            </w:r>
          </w:p>
          <w:p w:rsidR="004935AE" w:rsidRPr="008701FB" w:rsidRDefault="004935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8701FB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583784" w:rsidRPr="008701FB" w:rsidRDefault="008701FB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О работе с одаренными детьми, хорошо владеющими родным языком</w:t>
            </w:r>
          </w:p>
        </w:tc>
        <w:tc>
          <w:tcPr>
            <w:tcW w:w="2408" w:type="dxa"/>
          </w:tcPr>
          <w:p w:rsidR="00583784" w:rsidRPr="008701FB" w:rsidRDefault="00AA567D" w:rsidP="00BB3EA3">
            <w:pPr>
              <w:ind w:right="-1"/>
              <w:cnfStyle w:val="0000000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Default="008701FB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  <w:p w:rsidR="008701FB" w:rsidRPr="008701FB" w:rsidRDefault="008701FB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091" w:type="dxa"/>
            <w:gridSpan w:val="2"/>
          </w:tcPr>
          <w:p w:rsidR="00583784" w:rsidRPr="008701FB" w:rsidRDefault="008701FB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О применении на уроках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родного языка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диференцированного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обучения с учетом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разноуровневого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контингента учащихся городских  школ, изучающих родные языки </w:t>
            </w:r>
          </w:p>
        </w:tc>
        <w:tc>
          <w:tcPr>
            <w:tcW w:w="2408" w:type="dxa"/>
          </w:tcPr>
          <w:p w:rsidR="00583784" w:rsidRPr="008701FB" w:rsidRDefault="008701FB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9449D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8091" w:type="dxa"/>
            <w:gridSpan w:val="2"/>
          </w:tcPr>
          <w:p w:rsidR="00AA567D" w:rsidRPr="008701FB" w:rsidRDefault="00AA567D" w:rsidP="00AA567D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Открытые 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уроки и мероприятия,  по</w:t>
            </w:r>
            <w:r w:rsidR="007A5C9D">
              <w:rPr>
                <w:rFonts w:asciiTheme="majorHAnsi" w:hAnsiTheme="majorHAnsi"/>
                <w:color w:val="002060"/>
                <w:sz w:val="28"/>
                <w:szCs w:val="28"/>
              </w:rPr>
              <w:t>священные  знаменательным датам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AA567D" w:rsidRPr="008701FB" w:rsidTr="00746CCA">
        <w:trPr>
          <w:cnfStyle w:val="000000100000"/>
        </w:trPr>
        <w:tc>
          <w:tcPr>
            <w:cnfStyle w:val="001000000000"/>
            <w:tcW w:w="15276" w:type="dxa"/>
            <w:gridSpan w:val="6"/>
          </w:tcPr>
          <w:p w:rsidR="00AA567D" w:rsidRPr="00AA567D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                                                  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У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ч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е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б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н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о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-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м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е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т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о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д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и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ч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е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с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к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а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я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  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proofErr w:type="gramStart"/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р</w:t>
            </w:r>
            <w:proofErr w:type="gramEnd"/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а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б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о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т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а</w:t>
            </w:r>
          </w:p>
          <w:p w:rsidR="00AA567D" w:rsidRPr="008701FB" w:rsidRDefault="00AA567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8625" w:type="dxa"/>
            <w:gridSpan w:val="3"/>
          </w:tcPr>
          <w:p w:rsidR="00F17BAE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С е н т я б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  </w:t>
            </w: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AA567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AA567D" w:rsidRPr="008701FB" w:rsidRDefault="00AA567D" w:rsidP="00B04FC8">
            <w:pPr>
              <w:ind w:right="-1"/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Составление списков учащихся</w:t>
            </w:r>
          </w:p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AA567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AA567D" w:rsidRPr="008701FB" w:rsidRDefault="00AA567D" w:rsidP="00B04FC8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Изучение нормативных документов, уточнение задач работы МО. 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B04FC8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B04FC8" w:rsidRPr="008701FB" w:rsidRDefault="00B04FC8" w:rsidP="00B04FC8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Корректировка плана работы и тем самообразования учителей МО. </w:t>
            </w:r>
          </w:p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B04FC8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4</w:t>
            </w:r>
          </w:p>
        </w:tc>
        <w:tc>
          <w:tcPr>
            <w:tcW w:w="8091" w:type="dxa"/>
            <w:gridSpan w:val="2"/>
          </w:tcPr>
          <w:p w:rsidR="00B04FC8" w:rsidRPr="008701FB" w:rsidRDefault="00B04FC8" w:rsidP="00B04FC8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Об изменениях в нагрузке учителей МО. 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583784" w:rsidRPr="008701FB" w:rsidRDefault="00B04FC8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B04FC8" w:rsidRPr="008701FB" w:rsidRDefault="00B04FC8" w:rsidP="00B04FC8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Об организации </w:t>
            </w:r>
            <w:proofErr w:type="spellStart"/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внутришкольного</w:t>
            </w:r>
            <w:proofErr w:type="spellEnd"/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контроля ЗУН по родным языкам. </w:t>
            </w:r>
          </w:p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746CCA">
        <w:tc>
          <w:tcPr>
            <w:cnfStyle w:val="001000000000"/>
            <w:tcW w:w="534" w:type="dxa"/>
          </w:tcPr>
          <w:p w:rsidR="00583784" w:rsidRPr="008701FB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9449D6" w:rsidRPr="008701FB" w:rsidRDefault="009449D6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 наставничестве над молодыми специалистами. </w:t>
            </w:r>
          </w:p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091" w:type="dxa"/>
            <w:gridSpan w:val="2"/>
          </w:tcPr>
          <w:p w:rsidR="00F74766" w:rsidRPr="00F74766" w:rsidRDefault="00F74766" w:rsidP="009449D6">
            <w:pPr>
              <w:cnfStyle w:val="00000010000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proofErr w:type="spellStart"/>
            <w:r w:rsidRPr="00F74766">
              <w:rPr>
                <w:rFonts w:ascii="Georgia" w:hAnsi="Georgia"/>
                <w:color w:val="1F497D" w:themeColor="text2"/>
                <w:sz w:val="28"/>
                <w:szCs w:val="28"/>
                <w:shd w:val="clear" w:color="auto" w:fill="FFFFFF"/>
              </w:rPr>
              <w:t>Взаимопосещение</w:t>
            </w:r>
            <w:proofErr w:type="spellEnd"/>
            <w:r w:rsidRPr="00F74766">
              <w:rPr>
                <w:rFonts w:ascii="Georgia" w:hAnsi="Georgia"/>
                <w:color w:val="1F497D" w:themeColor="text2"/>
                <w:sz w:val="28"/>
                <w:szCs w:val="28"/>
                <w:shd w:val="clear" w:color="auto" w:fill="FFFFFF"/>
              </w:rPr>
              <w:t xml:space="preserve"> уроков коллег</w:t>
            </w: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A5C9D" w:rsidRPr="008701FB" w:rsidTr="00746CCA">
        <w:tc>
          <w:tcPr>
            <w:cnfStyle w:val="001000000000"/>
            <w:tcW w:w="534" w:type="dxa"/>
          </w:tcPr>
          <w:p w:rsidR="007A5C9D" w:rsidRDefault="007A5C9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091" w:type="dxa"/>
            <w:gridSpan w:val="2"/>
          </w:tcPr>
          <w:p w:rsidR="007A5C9D" w:rsidRPr="00F74766" w:rsidRDefault="007A5C9D" w:rsidP="009449D6">
            <w:pPr>
              <w:cnfStyle w:val="000000000000"/>
              <w:rPr>
                <w:rFonts w:ascii="Georgia" w:hAnsi="Georgia"/>
                <w:color w:val="1F497D" w:themeColor="text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</w:tcPr>
          <w:p w:rsidR="007A5C9D" w:rsidRPr="008701FB" w:rsidRDefault="007A5C9D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7A5C9D" w:rsidRPr="008701FB" w:rsidRDefault="007A5C9D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7A5C9D" w:rsidRPr="008701FB" w:rsidRDefault="007A5C9D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rPr>
          <w:cnfStyle w:val="000000100000"/>
        </w:trPr>
        <w:tc>
          <w:tcPr>
            <w:cnfStyle w:val="001000000000"/>
            <w:tcW w:w="15276" w:type="dxa"/>
            <w:gridSpan w:val="6"/>
          </w:tcPr>
          <w:p w:rsidR="00F74766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</w:t>
            </w:r>
            <w:r w:rsidR="00F74766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О к т я б </w:t>
            </w:r>
            <w:proofErr w:type="gramStart"/>
            <w:r w:rsidR="00F74766"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 w:rsidR="00F74766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 </w:t>
            </w:r>
          </w:p>
        </w:tc>
      </w:tr>
      <w:tr w:rsidR="00F74766" w:rsidRPr="008701FB" w:rsidTr="00746CCA"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Анал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из прохождения учебных программ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</w:t>
            </w:r>
          </w:p>
          <w:p w:rsidR="00F74766" w:rsidRPr="008701FB" w:rsidRDefault="00F74766" w:rsidP="00F74766">
            <w:pPr>
              <w:ind w:left="284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Составление текстов и тестов для контрольных работ,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срезов знаний по предметам</w:t>
            </w:r>
          </w:p>
          <w:p w:rsidR="00F74766" w:rsidRPr="008701FB" w:rsidRDefault="00F74766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Изготовление наглядных пособий, дидактическог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о материала, оформление стендов</w:t>
            </w:r>
          </w:p>
          <w:p w:rsidR="00F74766" w:rsidRPr="008701FB" w:rsidRDefault="00F74766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Решение проблемных вопросов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в учебно-воспитательной работе </w:t>
            </w: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Чтение и обсуждение докладов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</w:t>
            </w:r>
          </w:p>
          <w:p w:rsidR="00F74766" w:rsidRPr="008701FB" w:rsidRDefault="00F74766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F74766" w:rsidRDefault="00F74766" w:rsidP="00F7476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Творческий обмен опытом</w:t>
            </w:r>
          </w:p>
          <w:p w:rsidR="00F74766" w:rsidRPr="008701FB" w:rsidRDefault="00F74766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15276" w:type="dxa"/>
            <w:gridSpan w:val="6"/>
          </w:tcPr>
          <w:p w:rsidR="00F17BAE" w:rsidRPr="008701FB" w:rsidRDefault="00F17BAE" w:rsidP="00F17BAE">
            <w:pPr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</w:t>
            </w:r>
            <w:r w:rsidRPr="00F17BA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Н о я б </w:t>
            </w:r>
            <w:proofErr w:type="gramStart"/>
            <w:r w:rsidRPr="00F17BAE"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 w:rsidRPr="00F17BA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</w:t>
            </w:r>
          </w:p>
        </w:tc>
      </w:tr>
      <w:tr w:rsidR="00F74766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74766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Анализ прохождения учебных программ.</w:t>
            </w:r>
          </w:p>
          <w:p w:rsidR="00F74766" w:rsidRDefault="00F74766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F74766" w:rsidRPr="008701FB" w:rsidRDefault="00F74766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Подготовка к проведению школьной олимпиады по родным 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lastRenderedPageBreak/>
              <w:t>языкам.</w:t>
            </w:r>
          </w:p>
          <w:p w:rsidR="00F17BAE" w:rsidRDefault="00F17BAE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3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к проведению декады родного языка.</w:t>
            </w:r>
          </w:p>
          <w:p w:rsidR="00F17BAE" w:rsidRDefault="00F17BAE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к проведению внеклассных мероприятий.</w:t>
            </w:r>
          </w:p>
          <w:p w:rsidR="00F17BAE" w:rsidRDefault="00F17BAE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Посещение городского семинара 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по родному языку.</w:t>
            </w:r>
          </w:p>
          <w:p w:rsidR="00F17BAE" w:rsidRDefault="00F17BAE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F17BAE" w:rsidRDefault="00F17BAE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15276" w:type="dxa"/>
            <w:gridSpan w:val="6"/>
          </w:tcPr>
          <w:p w:rsidR="00F17BAE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Д е к а б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 </w:t>
            </w: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Анализ работы за первую четверть.</w:t>
            </w:r>
          </w:p>
          <w:p w:rsidR="00F17BAE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школьной олимпиады по родному языку.</w:t>
            </w:r>
          </w:p>
          <w:p w:rsidR="00F17BAE" w:rsidRDefault="00F17BAE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открытых уроков и открытых мероприятий.</w:t>
            </w:r>
          </w:p>
          <w:p w:rsidR="00F17BAE" w:rsidRDefault="00F17BAE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декады родного языка.</w:t>
            </w:r>
          </w:p>
          <w:p w:rsidR="00F17BAE" w:rsidRDefault="00F17BAE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Обмен опытом по посещенным урокам.</w:t>
            </w:r>
          </w:p>
          <w:p w:rsidR="00F17BAE" w:rsidRDefault="00F17BAE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контрольных срезов 4-11 классов.</w:t>
            </w:r>
          </w:p>
          <w:p w:rsidR="00F17BAE" w:rsidRDefault="00F17BAE" w:rsidP="009449D6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Проверка техники чтения.</w:t>
            </w:r>
          </w:p>
          <w:p w:rsidR="00F17BAE" w:rsidRDefault="00F17BAE" w:rsidP="009449D6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15276" w:type="dxa"/>
            <w:gridSpan w:val="6"/>
          </w:tcPr>
          <w:p w:rsidR="00F17BAE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Я н в а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</w:t>
            </w: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tabs>
                <w:tab w:val="left" w:pos="993"/>
              </w:tabs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Подведение итогов </w:t>
            </w:r>
            <w:proofErr w:type="spellStart"/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внутришкольной</w:t>
            </w:r>
            <w:proofErr w:type="spellEnd"/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олимпиады.</w:t>
            </w:r>
          </w:p>
          <w:p w:rsidR="00F17BAE" w:rsidRDefault="00F17BAE" w:rsidP="00F17BAE">
            <w:pPr>
              <w:tabs>
                <w:tab w:val="left" w:pos="993"/>
              </w:tabs>
              <w:ind w:left="567"/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tabs>
                <w:tab w:val="left" w:pos="993"/>
              </w:tabs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детей к участию в городской олимпиаде.</w:t>
            </w:r>
          </w:p>
          <w:p w:rsidR="00F17BAE" w:rsidRPr="008701FB" w:rsidRDefault="00F17BAE" w:rsidP="00F17BAE">
            <w:pPr>
              <w:tabs>
                <w:tab w:val="left" w:pos="993"/>
              </w:tabs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3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tabs>
                <w:tab w:val="left" w:pos="993"/>
              </w:tabs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к городскому конкурсу лучших чтецов стихотворений дагестанских поэтов.</w:t>
            </w:r>
          </w:p>
          <w:p w:rsidR="00F17BAE" w:rsidRPr="008701FB" w:rsidRDefault="00F17BAE" w:rsidP="00F17BAE">
            <w:pPr>
              <w:tabs>
                <w:tab w:val="left" w:pos="993"/>
              </w:tabs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17BAE" w:rsidRDefault="00F17BAE" w:rsidP="00F17BAE">
            <w:pPr>
              <w:tabs>
                <w:tab w:val="left" w:pos="993"/>
              </w:tabs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Составление плана проведения предметной декады</w:t>
            </w:r>
          </w:p>
          <w:p w:rsidR="00F17BAE" w:rsidRPr="008701FB" w:rsidRDefault="00F17BAE" w:rsidP="00F17BAE">
            <w:pPr>
              <w:tabs>
                <w:tab w:val="left" w:pos="993"/>
              </w:tabs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Ф е в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а л ь </w:t>
            </w:r>
          </w:p>
        </w:tc>
      </w:tr>
      <w:tr w:rsidR="00583784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F74766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  <w:p w:rsidR="00583784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  <w:p w:rsidR="00F74766" w:rsidRPr="008701FB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Участие в городской олимпиаде по родному языку.</w:t>
            </w:r>
          </w:p>
          <w:p w:rsidR="00583784" w:rsidRPr="00F74766" w:rsidRDefault="00583784" w:rsidP="000E7D40">
            <w:pPr>
              <w:ind w:left="360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Участие  в городском конкурсе лучших чтецов стихотворений дагестанских поэтов.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учащихся к участию в школьной художественной самодеятельности.</w:t>
            </w: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Организация встреч с дагестанскими поэтами и писателями.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Оформление альбомов по языку и литературе.</w:t>
            </w:r>
          </w:p>
          <w:p w:rsidR="000E7D40" w:rsidRPr="008701FB" w:rsidRDefault="000E7D40" w:rsidP="000E7D40">
            <w:pPr>
              <w:ind w:left="360"/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М а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т </w:t>
            </w: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C40A37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Подведение итогов городской олимпиады и городского конкурса на лучшего чтеца ст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ихотворений дагестанских поэтов</w:t>
            </w:r>
          </w:p>
          <w:p w:rsidR="000E7D40" w:rsidRPr="008701FB" w:rsidRDefault="000E7D40" w:rsidP="00C40A37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Участие в школьной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художественной самодеятельности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Обмен опытом по проведению нетрадиционных уроков и внеклассных мероприяти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й</w:t>
            </w: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Организация и руководство исс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ледовательской работой учащихся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А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р е л ь </w:t>
            </w: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Чтение докладов на заседании МО.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Выступление учителей по открытым урокам.</w:t>
            </w: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 выполнении личного творческого плана.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М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а й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</w:t>
            </w: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контрольных срезов.</w:t>
            </w: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Проверка техники чтения.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праздника прощания с азбукой на  родном языке в 1-х  классах.</w:t>
            </w: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 выполнении личного творческого плана.</w:t>
            </w:r>
          </w:p>
          <w:p w:rsidR="000E7D40" w:rsidRPr="008701FB" w:rsidRDefault="000E7D40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746CCA">
        <w:trPr>
          <w:cnfStyle w:val="000000100000"/>
        </w:trPr>
        <w:tc>
          <w:tcPr>
            <w:cnfStyle w:val="00100000000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4E2C6F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Анализ работы МО в 2016-2017</w:t>
            </w:r>
            <w:r w:rsidR="000E7D40"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учебном году.</w:t>
            </w:r>
          </w:p>
          <w:p w:rsidR="000E7D40" w:rsidRPr="008701FB" w:rsidRDefault="000E7D40" w:rsidP="000E7D40">
            <w:pPr>
              <w:cnfStyle w:val="0000001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A5C9D" w:rsidRPr="008701FB" w:rsidTr="00746CCA">
        <w:trPr>
          <w:trHeight w:val="667"/>
        </w:trPr>
        <w:tc>
          <w:tcPr>
            <w:cnfStyle w:val="001000000000"/>
            <w:tcW w:w="534" w:type="dxa"/>
          </w:tcPr>
          <w:p w:rsidR="007A5C9D" w:rsidRDefault="007A5C9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6</w:t>
            </w:r>
          </w:p>
        </w:tc>
        <w:tc>
          <w:tcPr>
            <w:tcW w:w="8091" w:type="dxa"/>
            <w:gridSpan w:val="2"/>
          </w:tcPr>
          <w:p w:rsidR="007A5C9D" w:rsidRPr="008701FB" w:rsidRDefault="007A5C9D" w:rsidP="000E7D40">
            <w:pPr>
              <w:cnfStyle w:val="00000000000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7A5C9D" w:rsidRPr="008701FB" w:rsidRDefault="007A5C9D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7A5C9D" w:rsidRPr="008701FB" w:rsidRDefault="007A5C9D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7A5C9D" w:rsidRPr="008701FB" w:rsidRDefault="007A5C9D" w:rsidP="00BB3EA3">
            <w:pPr>
              <w:ind w:right="-1"/>
              <w:cnfStyle w:val="0000000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</w:tbl>
    <w:p w:rsidR="006D1450" w:rsidRDefault="007A5C9D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 xml:space="preserve">       </w:t>
      </w:r>
      <w:r w:rsidR="006D1450">
        <w:rPr>
          <w:rFonts w:asciiTheme="majorHAnsi" w:hAnsiTheme="majorHAnsi"/>
          <w:b/>
          <w:color w:val="0070C0"/>
          <w:sz w:val="28"/>
          <w:szCs w:val="28"/>
        </w:rPr>
        <w:t xml:space="preserve">Т е м ы      </w:t>
      </w:r>
      <w:proofErr w:type="gramStart"/>
      <w:r w:rsidR="006D1450">
        <w:rPr>
          <w:rFonts w:asciiTheme="majorHAnsi" w:hAnsiTheme="majorHAnsi"/>
          <w:b/>
          <w:color w:val="0070C0"/>
          <w:sz w:val="28"/>
          <w:szCs w:val="28"/>
        </w:rPr>
        <w:t>з</w:t>
      </w:r>
      <w:proofErr w:type="gramEnd"/>
      <w:r w:rsidR="006D1450">
        <w:rPr>
          <w:rFonts w:asciiTheme="majorHAnsi" w:hAnsiTheme="majorHAnsi"/>
          <w:b/>
          <w:color w:val="0070C0"/>
          <w:sz w:val="28"/>
          <w:szCs w:val="28"/>
        </w:rPr>
        <w:t xml:space="preserve"> а с е д а н и й    МО</w:t>
      </w:r>
    </w:p>
    <w:p w:rsidR="006D1450" w:rsidRDefault="006D1450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tbl>
      <w:tblPr>
        <w:tblStyle w:val="-10"/>
        <w:tblW w:w="15764" w:type="dxa"/>
        <w:tblLook w:val="04A0"/>
      </w:tblPr>
      <w:tblGrid>
        <w:gridCol w:w="543"/>
        <w:gridCol w:w="8658"/>
        <w:gridCol w:w="2724"/>
        <w:gridCol w:w="3040"/>
        <w:gridCol w:w="799"/>
      </w:tblGrid>
      <w:tr w:rsidR="006D1450" w:rsidTr="00746CCA">
        <w:trPr>
          <w:cnfStyle w:val="100000000000"/>
          <w:trHeight w:val="866"/>
        </w:trPr>
        <w:tc>
          <w:tcPr>
            <w:cnfStyle w:val="00100000000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15221" w:type="dxa"/>
            <w:gridSpan w:val="4"/>
          </w:tcPr>
          <w:p w:rsidR="006D1450" w:rsidRDefault="006D1450" w:rsidP="00BB3EA3">
            <w:pPr>
              <w:ind w:right="-1"/>
              <w:cnfStyle w:val="100000000000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Заседание №1</w:t>
            </w:r>
            <w:r w:rsidRPr="006D1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:rsidR="006D1450" w:rsidRDefault="006D1450" w:rsidP="00BB3EA3">
            <w:pPr>
              <w:ind w:right="-1"/>
              <w:cnfStyle w:val="100000000000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6D1450">
              <w:rPr>
                <w:sz w:val="28"/>
                <w:szCs w:val="28"/>
              </w:rPr>
              <w:t>Тема: «Организационное заседание МО»</w:t>
            </w:r>
            <w:r w:rsidRPr="006D1450">
              <w:rPr>
                <w:sz w:val="28"/>
                <w:szCs w:val="28"/>
              </w:rPr>
              <w:br/>
            </w:r>
          </w:p>
        </w:tc>
      </w:tr>
      <w:tr w:rsidR="006D1450" w:rsidTr="00746CCA">
        <w:trPr>
          <w:cnfStyle w:val="000000100000"/>
          <w:trHeight w:val="515"/>
        </w:trPr>
        <w:tc>
          <w:tcPr>
            <w:cnfStyle w:val="00100000000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№</w:t>
            </w:r>
          </w:p>
        </w:tc>
        <w:tc>
          <w:tcPr>
            <w:tcW w:w="8658" w:type="dxa"/>
          </w:tcPr>
          <w:p w:rsidR="006D1450" w:rsidRDefault="004E55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Обсуждаемые вопросы</w:t>
            </w:r>
          </w:p>
        </w:tc>
        <w:tc>
          <w:tcPr>
            <w:tcW w:w="2724" w:type="dxa"/>
          </w:tcPr>
          <w:p w:rsidR="006D1450" w:rsidRPr="004E5550" w:rsidRDefault="004E5550" w:rsidP="004E5550">
            <w:pPr>
              <w:pStyle w:val="a7"/>
              <w:shd w:val="clear" w:color="auto" w:fill="FFFFFF"/>
              <w:spacing w:after="0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Сроки  выполнения</w:t>
            </w:r>
          </w:p>
        </w:tc>
        <w:tc>
          <w:tcPr>
            <w:tcW w:w="3040" w:type="dxa"/>
          </w:tcPr>
          <w:p w:rsidR="006D1450" w:rsidRDefault="004E55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5550" w:rsidTr="00746CCA">
        <w:trPr>
          <w:cnfStyle w:val="000000010000"/>
          <w:trHeight w:val="377"/>
        </w:trPr>
        <w:tc>
          <w:tcPr>
            <w:cnfStyle w:val="001000000000"/>
            <w:tcW w:w="543" w:type="dxa"/>
          </w:tcPr>
          <w:p w:rsidR="004E55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658" w:type="dxa"/>
          </w:tcPr>
          <w:p w:rsidR="004E5550" w:rsidRPr="004E5550" w:rsidRDefault="004E2C6F" w:rsidP="00BB3EA3">
            <w:pPr>
              <w:ind w:right="-1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работы за прошлый 2016-2017</w:t>
            </w:r>
            <w:r w:rsidR="004E5550" w:rsidRPr="004E5550">
              <w:rPr>
                <w:sz w:val="28"/>
                <w:szCs w:val="28"/>
              </w:rPr>
              <w:t xml:space="preserve"> </w:t>
            </w:r>
            <w:proofErr w:type="spellStart"/>
            <w:r w:rsidR="004E5550" w:rsidRPr="006D1450">
              <w:rPr>
                <w:sz w:val="28"/>
                <w:szCs w:val="28"/>
              </w:rPr>
              <w:t>уч</w:t>
            </w:r>
            <w:proofErr w:type="spellEnd"/>
            <w:r w:rsidR="004E5550" w:rsidRPr="006D1450">
              <w:rPr>
                <w:sz w:val="28"/>
                <w:szCs w:val="28"/>
              </w:rPr>
              <w:t>. год. </w:t>
            </w:r>
          </w:p>
        </w:tc>
        <w:tc>
          <w:tcPr>
            <w:tcW w:w="2724" w:type="dxa"/>
          </w:tcPr>
          <w:p w:rsidR="004E5550" w:rsidRPr="008D2A82" w:rsidRDefault="00A53E03" w:rsidP="00BB3EA3">
            <w:pPr>
              <w:ind w:right="-1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 w:rsidRPr="008D2A82">
              <w:rPr>
                <w:rFonts w:asciiTheme="majorHAnsi" w:hAnsiTheme="maj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</w:tcPr>
          <w:p w:rsidR="004E5550" w:rsidRDefault="004E55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4E5550" w:rsidRDefault="004E55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/>
          <w:trHeight w:val="517"/>
        </w:trPr>
        <w:tc>
          <w:tcPr>
            <w:cnfStyle w:val="00100000000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658" w:type="dxa"/>
          </w:tcPr>
          <w:p w:rsidR="006D1450" w:rsidRPr="004E5550" w:rsidRDefault="00A53E03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Обсуждение </w:t>
            </w:r>
            <w:r w:rsidR="004E2C6F">
              <w:rPr>
                <w:color w:val="000000"/>
                <w:sz w:val="28"/>
                <w:szCs w:val="28"/>
                <w:shd w:val="clear" w:color="auto" w:fill="FFFFFF"/>
              </w:rPr>
              <w:t xml:space="preserve"> плана работы на новый 2017-2018</w:t>
            </w:r>
            <w:r w:rsidR="006D1450"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 уч. год.</w:t>
            </w:r>
          </w:p>
        </w:tc>
        <w:tc>
          <w:tcPr>
            <w:tcW w:w="2724" w:type="dxa"/>
          </w:tcPr>
          <w:p w:rsidR="006D1450" w:rsidRPr="008D2A82" w:rsidRDefault="00A53E03" w:rsidP="00BB3EA3">
            <w:pPr>
              <w:ind w:right="-1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8D2A82">
              <w:rPr>
                <w:rFonts w:asciiTheme="majorHAnsi" w:hAnsiTheme="maj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/>
          <w:trHeight w:val="540"/>
        </w:trPr>
        <w:tc>
          <w:tcPr>
            <w:cnfStyle w:val="00100000000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A53E0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Обсуждение </w:t>
            </w:r>
            <w:r w:rsidR="00A53E03">
              <w:rPr>
                <w:color w:val="000000"/>
                <w:sz w:val="28"/>
                <w:szCs w:val="28"/>
                <w:shd w:val="clear" w:color="auto" w:fill="FFFFFF"/>
              </w:rPr>
              <w:t>проблем</w:t>
            </w: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 работы с календарно-тематическими планами, учебниками, программами по родному  языку и литературе</w:t>
            </w:r>
          </w:p>
        </w:tc>
        <w:tc>
          <w:tcPr>
            <w:tcW w:w="2724" w:type="dxa"/>
          </w:tcPr>
          <w:p w:rsidR="006D1450" w:rsidRPr="008D2A82" w:rsidRDefault="00A53E03" w:rsidP="00BB3EA3">
            <w:pPr>
              <w:ind w:right="-1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 w:rsidRPr="008D2A82">
              <w:rPr>
                <w:rFonts w:asciiTheme="majorHAnsi" w:hAnsiTheme="maj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/>
          <w:trHeight w:val="540"/>
        </w:trPr>
        <w:tc>
          <w:tcPr>
            <w:cnfStyle w:val="00100000000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Проведение школьного тура предметной олимпиады по родному языку и литературе</w:t>
            </w:r>
          </w:p>
        </w:tc>
        <w:tc>
          <w:tcPr>
            <w:tcW w:w="2724" w:type="dxa"/>
          </w:tcPr>
          <w:p w:rsidR="006D1450" w:rsidRP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/>
          <w:trHeight w:val="289"/>
        </w:trPr>
        <w:tc>
          <w:tcPr>
            <w:cnfStyle w:val="00100000000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Работа со способными и</w:t>
            </w:r>
            <w:r w:rsidRPr="004E5550">
              <w:rPr>
                <w:color w:val="000000"/>
                <w:sz w:val="28"/>
                <w:szCs w:val="28"/>
              </w:rPr>
              <w:t xml:space="preserve"> </w:t>
            </w:r>
            <w:r w:rsidR="00A53E03">
              <w:rPr>
                <w:color w:val="000000"/>
                <w:sz w:val="28"/>
                <w:szCs w:val="28"/>
                <w:shd w:val="clear" w:color="auto" w:fill="FFFFFF"/>
              </w:rPr>
              <w:t>«отстающими» учениками</w:t>
            </w:r>
            <w:r w:rsidRPr="004E555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724" w:type="dxa"/>
          </w:tcPr>
          <w:p w:rsidR="006D1450" w:rsidRPr="00A53E03" w:rsidRDefault="00A53E03" w:rsidP="00BB3EA3">
            <w:pPr>
              <w:ind w:right="-1"/>
              <w:cnfStyle w:val="00000001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/>
          <w:trHeight w:val="276"/>
        </w:trPr>
        <w:tc>
          <w:tcPr>
            <w:cnfStyle w:val="00100000000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658" w:type="dxa"/>
          </w:tcPr>
          <w:p w:rsidR="006D1450" w:rsidRPr="004E5550" w:rsidRDefault="00A53E03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 городских </w:t>
            </w:r>
            <w:r w:rsidR="006D1450"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 и республиканских семинарах, мероприятиях.</w:t>
            </w:r>
          </w:p>
        </w:tc>
        <w:tc>
          <w:tcPr>
            <w:tcW w:w="2724" w:type="dxa"/>
          </w:tcPr>
          <w:p w:rsidR="006D1450" w:rsidRPr="00A53E03" w:rsidRDefault="00A53E03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/>
          <w:trHeight w:val="553"/>
        </w:trPr>
        <w:tc>
          <w:tcPr>
            <w:cnfStyle w:val="00100000000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Ознакомление с печатными новостями </w:t>
            </w:r>
            <w:r w:rsidR="00746CCA">
              <w:rPr>
                <w:color w:val="000000"/>
                <w:sz w:val="28"/>
                <w:szCs w:val="28"/>
                <w:shd w:val="clear" w:color="auto" w:fill="FFFFFF"/>
              </w:rPr>
              <w:t xml:space="preserve"> по родным языкам </w:t>
            </w: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в области образования</w:t>
            </w:r>
            <w:r w:rsidR="00746CC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24" w:type="dxa"/>
          </w:tcPr>
          <w:p w:rsidR="006D1450" w:rsidRPr="00A53E03" w:rsidRDefault="00746CCA" w:rsidP="00BB3EA3">
            <w:pPr>
              <w:ind w:right="-1"/>
              <w:cnfStyle w:val="00000001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На заседаниях МО</w:t>
            </w:r>
          </w:p>
          <w:p w:rsidR="00A53E03" w:rsidRPr="00A53E03" w:rsidRDefault="00A53E03" w:rsidP="00BB3EA3">
            <w:pPr>
              <w:ind w:right="-1"/>
              <w:cnfStyle w:val="00000001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46C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/>
          <w:trHeight w:val="816"/>
        </w:trPr>
        <w:tc>
          <w:tcPr>
            <w:cnfStyle w:val="00100000000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8658" w:type="dxa"/>
          </w:tcPr>
          <w:p w:rsidR="006D1450" w:rsidRPr="004E5550" w:rsidRDefault="004E5550" w:rsidP="004E5550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Объявить сентябрь месяцем  Расула Гамзатова </w:t>
            </w:r>
            <w:r w:rsidR="00A53E03">
              <w:rPr>
                <w:color w:val="000000"/>
                <w:sz w:val="28"/>
                <w:szCs w:val="28"/>
                <w:shd w:val="clear" w:color="auto" w:fill="FFFFFF"/>
              </w:rPr>
              <w:t xml:space="preserve"> и п</w:t>
            </w: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роведение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мероприятий,  литературных вечеров, конкурсов произведений Расула Гамзатова,  приуроченных ко дню рождения великого поэта.  </w:t>
            </w:r>
          </w:p>
        </w:tc>
        <w:tc>
          <w:tcPr>
            <w:tcW w:w="2724" w:type="dxa"/>
          </w:tcPr>
          <w:p w:rsidR="006D1450" w:rsidRPr="00A53E03" w:rsidRDefault="00A53E03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040" w:type="dxa"/>
          </w:tcPr>
          <w:p w:rsidR="006D1450" w:rsidRPr="00A53E03" w:rsidRDefault="00A53E03" w:rsidP="00BB3EA3">
            <w:pPr>
              <w:ind w:right="-1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Руководители ШМО учителя род/яз</w:t>
            </w: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/>
          <w:trHeight w:val="276"/>
        </w:trPr>
        <w:tc>
          <w:tcPr>
            <w:cnfStyle w:val="00100000000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9</w:t>
            </w:r>
          </w:p>
        </w:tc>
        <w:tc>
          <w:tcPr>
            <w:tcW w:w="8658" w:type="dxa"/>
          </w:tcPr>
          <w:p w:rsidR="006D1450" w:rsidRPr="004E5550" w:rsidRDefault="004E55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Игра «Устное народное творчество</w:t>
            </w:r>
            <w:proofErr w:type="gramStart"/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детский фольклор)</w:t>
            </w:r>
          </w:p>
        </w:tc>
        <w:tc>
          <w:tcPr>
            <w:tcW w:w="2724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46CCA" w:rsidTr="00746CCA">
        <w:trPr>
          <w:cnfStyle w:val="000000100000"/>
          <w:trHeight w:val="439"/>
        </w:trPr>
        <w:tc>
          <w:tcPr>
            <w:cnfStyle w:val="001000000000"/>
            <w:tcW w:w="543" w:type="dxa"/>
          </w:tcPr>
          <w:p w:rsidR="00746CCA" w:rsidRDefault="00746CCA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658" w:type="dxa"/>
          </w:tcPr>
          <w:p w:rsidR="00746CCA" w:rsidRPr="004E5550" w:rsidRDefault="00746CCA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724" w:type="dxa"/>
          </w:tcPr>
          <w:p w:rsidR="00746CCA" w:rsidRDefault="00746CCA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746CCA" w:rsidRDefault="00746CCA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746CCA" w:rsidRDefault="00746CCA" w:rsidP="00BB3EA3">
            <w:pPr>
              <w:ind w:right="-1"/>
              <w:cnfStyle w:val="00000010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46CCA" w:rsidTr="00611A32">
        <w:trPr>
          <w:cnfStyle w:val="000000010000"/>
          <w:trHeight w:val="1025"/>
        </w:trPr>
        <w:tc>
          <w:tcPr>
            <w:cnfStyle w:val="001000000000"/>
            <w:tcW w:w="543" w:type="dxa"/>
          </w:tcPr>
          <w:p w:rsidR="00746CCA" w:rsidRDefault="00746CCA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658" w:type="dxa"/>
          </w:tcPr>
          <w:p w:rsidR="00746CCA" w:rsidRDefault="00746CCA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724" w:type="dxa"/>
          </w:tcPr>
          <w:p w:rsidR="00746CCA" w:rsidRDefault="00746CCA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746CCA" w:rsidRDefault="00746CCA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746CCA" w:rsidRDefault="00746CCA" w:rsidP="00BB3EA3">
            <w:pPr>
              <w:ind w:right="-1"/>
              <w:cnfStyle w:val="00000001000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</w:tbl>
    <w:p w:rsidR="006D1450" w:rsidRDefault="006D1450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sectPr w:rsidR="006D1450" w:rsidSect="00746CCA">
      <w:pgSz w:w="16838" w:h="11906" w:orient="landscape"/>
      <w:pgMar w:top="993" w:right="851" w:bottom="849" w:left="709" w:header="720" w:footer="720" w:gutter="0"/>
      <w:pgBorders w:offsetFrom="page">
        <w:top w:val="decoBlocks" w:sz="10" w:space="24" w:color="0070C0"/>
        <w:left w:val="decoBlocks" w:sz="10" w:space="24" w:color="0070C0"/>
        <w:bottom w:val="decoBlocks" w:sz="10" w:space="24" w:color="0070C0"/>
        <w:right w:val="decoBlocks" w:sz="10" w:space="24" w:color="0070C0"/>
      </w:pgBorders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453"/>
    <w:multiLevelType w:val="hybridMultilevel"/>
    <w:tmpl w:val="D9EE427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027743"/>
    <w:multiLevelType w:val="hybridMultilevel"/>
    <w:tmpl w:val="04546576"/>
    <w:lvl w:ilvl="0" w:tplc="F5B0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4D116E"/>
    <w:multiLevelType w:val="hybridMultilevel"/>
    <w:tmpl w:val="DC8EC6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5E68"/>
    <w:multiLevelType w:val="hybridMultilevel"/>
    <w:tmpl w:val="7E4C88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0351F1"/>
    <w:multiLevelType w:val="hybridMultilevel"/>
    <w:tmpl w:val="79F6490A"/>
    <w:lvl w:ilvl="0" w:tplc="E932A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0785B"/>
    <w:multiLevelType w:val="hybridMultilevel"/>
    <w:tmpl w:val="45C62CC4"/>
    <w:lvl w:ilvl="0" w:tplc="E932A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56767"/>
    <w:multiLevelType w:val="hybridMultilevel"/>
    <w:tmpl w:val="B34E43C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E038A"/>
    <w:multiLevelType w:val="hybridMultilevel"/>
    <w:tmpl w:val="22D48164"/>
    <w:lvl w:ilvl="0" w:tplc="F5B0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357EE9"/>
    <w:multiLevelType w:val="hybridMultilevel"/>
    <w:tmpl w:val="6B40F3D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716BC"/>
    <w:multiLevelType w:val="hybridMultilevel"/>
    <w:tmpl w:val="5512E8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E752E"/>
    <w:multiLevelType w:val="hybridMultilevel"/>
    <w:tmpl w:val="D592D8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20597"/>
    <w:multiLevelType w:val="hybridMultilevel"/>
    <w:tmpl w:val="24CCEA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021D1"/>
    <w:multiLevelType w:val="hybridMultilevel"/>
    <w:tmpl w:val="BA8ABA6A"/>
    <w:lvl w:ilvl="0" w:tplc="EF82F9B2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>
    <w:nsid w:val="42711840"/>
    <w:multiLevelType w:val="hybridMultilevel"/>
    <w:tmpl w:val="D592D8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C1B2B"/>
    <w:multiLevelType w:val="hybridMultilevel"/>
    <w:tmpl w:val="24DA2A94"/>
    <w:lvl w:ilvl="0" w:tplc="D8887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60E4E22"/>
    <w:multiLevelType w:val="hybridMultilevel"/>
    <w:tmpl w:val="ACCA43C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E04BE"/>
    <w:multiLevelType w:val="hybridMultilevel"/>
    <w:tmpl w:val="4914F9F6"/>
    <w:lvl w:ilvl="0" w:tplc="F5B0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7D3A50"/>
    <w:multiLevelType w:val="hybridMultilevel"/>
    <w:tmpl w:val="7A52F88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F4C94"/>
    <w:multiLevelType w:val="singleLevel"/>
    <w:tmpl w:val="04190013"/>
    <w:lvl w:ilvl="0">
      <w:start w:val="1"/>
      <w:numFmt w:val="upperRoman"/>
      <w:lvlText w:val="%1."/>
      <w:lvlJc w:val="right"/>
      <w:pPr>
        <w:ind w:left="464" w:hanging="180"/>
      </w:pPr>
      <w:rPr>
        <w:rFonts w:hint="default"/>
      </w:rPr>
    </w:lvl>
  </w:abstractNum>
  <w:abstractNum w:abstractNumId="19">
    <w:nsid w:val="573B48F8"/>
    <w:multiLevelType w:val="hybridMultilevel"/>
    <w:tmpl w:val="1AD603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505B3"/>
    <w:multiLevelType w:val="hybridMultilevel"/>
    <w:tmpl w:val="BC105FC2"/>
    <w:lvl w:ilvl="0" w:tplc="0FBCEC9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1">
    <w:nsid w:val="6D620E93"/>
    <w:multiLevelType w:val="hybridMultilevel"/>
    <w:tmpl w:val="B45CA50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E7AA9"/>
    <w:multiLevelType w:val="hybridMultilevel"/>
    <w:tmpl w:val="AB80B9A8"/>
    <w:lvl w:ilvl="0" w:tplc="E932A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FA3462"/>
    <w:multiLevelType w:val="hybridMultilevel"/>
    <w:tmpl w:val="E00E3D9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D5D47"/>
    <w:multiLevelType w:val="singleLevel"/>
    <w:tmpl w:val="A648AF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70C0"/>
      </w:rPr>
    </w:lvl>
  </w:abstractNum>
  <w:num w:numId="1">
    <w:abstractNumId w:val="18"/>
  </w:num>
  <w:num w:numId="2">
    <w:abstractNumId w:val="24"/>
  </w:num>
  <w:num w:numId="3">
    <w:abstractNumId w:val="6"/>
  </w:num>
  <w:num w:numId="4">
    <w:abstractNumId w:val="19"/>
  </w:num>
  <w:num w:numId="5">
    <w:abstractNumId w:val="3"/>
  </w:num>
  <w:num w:numId="6">
    <w:abstractNumId w:val="0"/>
  </w:num>
  <w:num w:numId="7">
    <w:abstractNumId w:val="14"/>
  </w:num>
  <w:num w:numId="8">
    <w:abstractNumId w:val="21"/>
  </w:num>
  <w:num w:numId="9">
    <w:abstractNumId w:val="23"/>
  </w:num>
  <w:num w:numId="10">
    <w:abstractNumId w:val="5"/>
  </w:num>
  <w:num w:numId="11">
    <w:abstractNumId w:val="10"/>
  </w:num>
  <w:num w:numId="12">
    <w:abstractNumId w:val="1"/>
  </w:num>
  <w:num w:numId="13">
    <w:abstractNumId w:val="20"/>
  </w:num>
  <w:num w:numId="14">
    <w:abstractNumId w:val="12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17"/>
  </w:num>
  <w:num w:numId="20">
    <w:abstractNumId w:val="9"/>
  </w:num>
  <w:num w:numId="21">
    <w:abstractNumId w:val="4"/>
  </w:num>
  <w:num w:numId="22">
    <w:abstractNumId w:val="22"/>
  </w:num>
  <w:num w:numId="23">
    <w:abstractNumId w:val="8"/>
  </w:num>
  <w:num w:numId="24">
    <w:abstractNumId w:val="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B54"/>
    <w:rsid w:val="000751E3"/>
    <w:rsid w:val="000B7C77"/>
    <w:rsid w:val="000C64E6"/>
    <w:rsid w:val="000E7D40"/>
    <w:rsid w:val="002346ED"/>
    <w:rsid w:val="0026502B"/>
    <w:rsid w:val="002D12DC"/>
    <w:rsid w:val="00321797"/>
    <w:rsid w:val="003F15F8"/>
    <w:rsid w:val="004935AE"/>
    <w:rsid w:val="004E0B44"/>
    <w:rsid w:val="004E2C6F"/>
    <w:rsid w:val="004E5550"/>
    <w:rsid w:val="00583784"/>
    <w:rsid w:val="006D1450"/>
    <w:rsid w:val="00746CCA"/>
    <w:rsid w:val="007A5C9D"/>
    <w:rsid w:val="00822EBF"/>
    <w:rsid w:val="008701FB"/>
    <w:rsid w:val="008D2A82"/>
    <w:rsid w:val="008F5BD3"/>
    <w:rsid w:val="009449D6"/>
    <w:rsid w:val="00A53E03"/>
    <w:rsid w:val="00AA567D"/>
    <w:rsid w:val="00B04FC8"/>
    <w:rsid w:val="00BB348E"/>
    <w:rsid w:val="00BB3EA3"/>
    <w:rsid w:val="00CF3B54"/>
    <w:rsid w:val="00D773DE"/>
    <w:rsid w:val="00E32637"/>
    <w:rsid w:val="00F17BAE"/>
    <w:rsid w:val="00F31DC9"/>
    <w:rsid w:val="00F74766"/>
    <w:rsid w:val="00FF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3B54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CF3B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CF3B54"/>
    <w:rPr>
      <w:sz w:val="28"/>
    </w:rPr>
  </w:style>
  <w:style w:type="character" w:customStyle="1" w:styleId="20">
    <w:name w:val="Основной текст 2 Знак"/>
    <w:basedOn w:val="a0"/>
    <w:link w:val="2"/>
    <w:rsid w:val="00CF3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3EA3"/>
    <w:pPr>
      <w:ind w:left="720"/>
      <w:contextualSpacing/>
    </w:pPr>
  </w:style>
  <w:style w:type="character" w:customStyle="1" w:styleId="apple-converted-space">
    <w:name w:val="apple-converted-space"/>
    <w:basedOn w:val="a0"/>
    <w:rsid w:val="00BB348E"/>
  </w:style>
  <w:style w:type="table" w:styleId="a6">
    <w:name w:val="Table Grid"/>
    <w:basedOn w:val="a1"/>
    <w:uiPriority w:val="59"/>
    <w:rsid w:val="00583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83784"/>
    <w:pPr>
      <w:spacing w:before="100" w:beforeAutospacing="1" w:after="100" w:afterAutospacing="1"/>
    </w:pPr>
    <w:rPr>
      <w:sz w:val="24"/>
      <w:szCs w:val="24"/>
    </w:rPr>
  </w:style>
  <w:style w:type="table" w:styleId="-1">
    <w:name w:val="Light List Accent 1"/>
    <w:basedOn w:val="a1"/>
    <w:uiPriority w:val="61"/>
    <w:rsid w:val="00746C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746C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</dc:creator>
  <cp:lastModifiedBy>КОМПиКО</cp:lastModifiedBy>
  <cp:revision>24</cp:revision>
  <cp:lastPrinted>2016-10-07T11:46:00Z</cp:lastPrinted>
  <dcterms:created xsi:type="dcterms:W3CDTF">2014-08-26T19:48:00Z</dcterms:created>
  <dcterms:modified xsi:type="dcterms:W3CDTF">2017-10-15T09:09:00Z</dcterms:modified>
</cp:coreProperties>
</file>